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E517" w14:textId="5BFF045A" w:rsidR="00757926" w:rsidRDefault="00000000">
      <w:pPr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附件1</w:t>
      </w:r>
    </w:p>
    <w:p w14:paraId="75EC6630" w14:textId="77777777" w:rsidR="00757926" w:rsidRDefault="00000000">
      <w:pPr>
        <w:jc w:val="center"/>
        <w:rPr>
          <w:rFonts w:ascii="方正小标宋简体" w:eastAsia="方正小标宋简体" w:hAnsi="方正小标宋简体"/>
          <w:szCs w:val="32"/>
        </w:rPr>
      </w:pPr>
      <w:r>
        <w:rPr>
          <w:rFonts w:ascii="方正小标宋简体" w:eastAsia="方正小标宋简体" w:hAnsi="方正小标宋简体" w:hint="eastAsia"/>
          <w:szCs w:val="32"/>
        </w:rPr>
        <w:t>课程表</w:t>
      </w:r>
    </w:p>
    <w:tbl>
      <w:tblPr>
        <w:tblW w:w="9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620"/>
        <w:gridCol w:w="5910"/>
        <w:gridCol w:w="990"/>
      </w:tblGrid>
      <w:tr w:rsidR="00757926" w14:paraId="2FE2A84C" w14:textId="77777777">
        <w:trPr>
          <w:trHeight w:val="513"/>
          <w:jc w:val="center"/>
        </w:trPr>
        <w:tc>
          <w:tcPr>
            <w:tcW w:w="1455" w:type="dxa"/>
            <w:vAlign w:val="center"/>
          </w:tcPr>
          <w:p w14:paraId="0919408B" w14:textId="77777777" w:rsidR="00757926" w:rsidRDefault="00000000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研修主题</w:t>
            </w:r>
          </w:p>
        </w:tc>
        <w:tc>
          <w:tcPr>
            <w:tcW w:w="1620" w:type="dxa"/>
            <w:vAlign w:val="center"/>
          </w:tcPr>
          <w:p w14:paraId="28CDC6C6" w14:textId="77777777" w:rsidR="00757926" w:rsidRDefault="00000000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具体时间</w:t>
            </w:r>
          </w:p>
        </w:tc>
        <w:tc>
          <w:tcPr>
            <w:tcW w:w="5910" w:type="dxa"/>
            <w:vAlign w:val="center"/>
          </w:tcPr>
          <w:p w14:paraId="794F6F32" w14:textId="77777777" w:rsidR="00757926" w:rsidRDefault="00000000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研修内容</w:t>
            </w:r>
          </w:p>
        </w:tc>
        <w:tc>
          <w:tcPr>
            <w:tcW w:w="990" w:type="dxa"/>
            <w:vAlign w:val="center"/>
          </w:tcPr>
          <w:p w14:paraId="7769C620" w14:textId="77777777" w:rsidR="00757926" w:rsidRDefault="00000000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专家</w:t>
            </w:r>
          </w:p>
        </w:tc>
      </w:tr>
      <w:tr w:rsidR="00757926" w14:paraId="69F9C4A2" w14:textId="77777777">
        <w:trPr>
          <w:trHeight w:val="681"/>
          <w:jc w:val="center"/>
        </w:trPr>
        <w:tc>
          <w:tcPr>
            <w:tcW w:w="1455" w:type="dxa"/>
            <w:vAlign w:val="center"/>
          </w:tcPr>
          <w:p w14:paraId="255F2A07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报到</w:t>
            </w:r>
          </w:p>
        </w:tc>
        <w:tc>
          <w:tcPr>
            <w:tcW w:w="1620" w:type="dxa"/>
            <w:vAlign w:val="center"/>
          </w:tcPr>
          <w:p w14:paraId="4EDC0DC8" w14:textId="77777777" w:rsidR="00757926" w:rsidRDefault="00000000">
            <w:pPr>
              <w:spacing w:line="320" w:lineRule="exact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4月20日9:20前</w:t>
            </w:r>
          </w:p>
        </w:tc>
        <w:tc>
          <w:tcPr>
            <w:tcW w:w="6900" w:type="dxa"/>
            <w:gridSpan w:val="2"/>
            <w:vAlign w:val="center"/>
          </w:tcPr>
          <w:p w14:paraId="6B09972F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参会老师进行报到</w:t>
            </w:r>
          </w:p>
        </w:tc>
      </w:tr>
      <w:tr w:rsidR="00757926" w14:paraId="050A5D24" w14:textId="77777777">
        <w:trPr>
          <w:trHeight w:val="90"/>
          <w:jc w:val="center"/>
        </w:trPr>
        <w:tc>
          <w:tcPr>
            <w:tcW w:w="1455" w:type="dxa"/>
            <w:vAlign w:val="center"/>
          </w:tcPr>
          <w:p w14:paraId="2DF95DAF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第一单元</w:t>
            </w:r>
          </w:p>
          <w:p w14:paraId="528BCC74" w14:textId="77777777" w:rsidR="00757926" w:rsidRDefault="00000000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新课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标背景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下的思维可视化教学策略</w:t>
            </w:r>
          </w:p>
        </w:tc>
        <w:tc>
          <w:tcPr>
            <w:tcW w:w="1620" w:type="dxa"/>
            <w:vAlign w:val="center"/>
          </w:tcPr>
          <w:p w14:paraId="582F5BBA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4月21日</w:t>
            </w:r>
          </w:p>
          <w:p w14:paraId="2BDEC364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上午09:30-12:00</w:t>
            </w:r>
          </w:p>
        </w:tc>
        <w:tc>
          <w:tcPr>
            <w:tcW w:w="5910" w:type="dxa"/>
            <w:vAlign w:val="center"/>
          </w:tcPr>
          <w:p w14:paraId="1BFA9E7C" w14:textId="77777777" w:rsidR="00757926" w:rsidRDefault="00000000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主题报告：新课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标背景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下，基于思维可视化的教学效能提升策略</w:t>
            </w:r>
          </w:p>
          <w:p w14:paraId="789EB5A3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◇ 新课程方案的底层思维架构及六大关键词</w:t>
            </w:r>
          </w:p>
          <w:p w14:paraId="7BAB3010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◇ 聚焦素养本位：素养的分化与融合</w:t>
            </w:r>
          </w:p>
          <w:p w14:paraId="715FCDC5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◇ 找到杠杆解：思维可视化的背景、定义及核心思考策略</w:t>
            </w:r>
          </w:p>
          <w:p w14:paraId="0365F76E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◇ 图示家族：思维可视化技术与学科教学的整合应用</w:t>
            </w:r>
          </w:p>
        </w:tc>
        <w:tc>
          <w:tcPr>
            <w:tcW w:w="990" w:type="dxa"/>
            <w:vAlign w:val="center"/>
          </w:tcPr>
          <w:p w14:paraId="79D1E9FC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  <w:szCs w:val="22"/>
              </w:rPr>
              <w:t>刘濯源</w:t>
            </w:r>
            <w:proofErr w:type="gramEnd"/>
          </w:p>
        </w:tc>
      </w:tr>
      <w:tr w:rsidR="00757926" w14:paraId="6842B812" w14:textId="77777777">
        <w:trPr>
          <w:trHeight w:val="513"/>
          <w:jc w:val="center"/>
        </w:trPr>
        <w:tc>
          <w:tcPr>
            <w:tcW w:w="3075" w:type="dxa"/>
            <w:gridSpan w:val="2"/>
            <w:vAlign w:val="center"/>
          </w:tcPr>
          <w:p w14:paraId="79A3D377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会议地点</w:t>
            </w:r>
          </w:p>
        </w:tc>
        <w:tc>
          <w:tcPr>
            <w:tcW w:w="6900" w:type="dxa"/>
            <w:gridSpan w:val="2"/>
            <w:vAlign w:val="center"/>
          </w:tcPr>
          <w:p w14:paraId="1CF46E93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新会碧</w:t>
            </w:r>
            <w:proofErr w:type="gramStart"/>
            <w:r>
              <w:rPr>
                <w:rFonts w:ascii="宋体" w:eastAsia="宋体" w:hAnsi="宋体" w:hint="eastAsia"/>
                <w:sz w:val="22"/>
                <w:szCs w:val="22"/>
              </w:rPr>
              <w:t>桂园</w:t>
            </w:r>
            <w:proofErr w:type="gramEnd"/>
            <w:r>
              <w:rPr>
                <w:rFonts w:ascii="宋体" w:eastAsia="宋体" w:hAnsi="宋体" w:hint="eastAsia"/>
                <w:sz w:val="22"/>
                <w:szCs w:val="22"/>
              </w:rPr>
              <w:t>凤凰酒店国际会议厅</w:t>
            </w:r>
          </w:p>
        </w:tc>
      </w:tr>
      <w:tr w:rsidR="00757926" w14:paraId="260E400A" w14:textId="77777777">
        <w:trPr>
          <w:trHeight w:val="513"/>
          <w:jc w:val="center"/>
        </w:trPr>
        <w:tc>
          <w:tcPr>
            <w:tcW w:w="9975" w:type="dxa"/>
            <w:gridSpan w:val="4"/>
            <w:vAlign w:val="center"/>
          </w:tcPr>
          <w:p w14:paraId="629C6CFE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午餐与午休</w:t>
            </w:r>
          </w:p>
        </w:tc>
      </w:tr>
      <w:tr w:rsidR="00757926" w14:paraId="6ADF666E" w14:textId="77777777">
        <w:trPr>
          <w:cantSplit/>
          <w:trHeight w:val="445"/>
          <w:jc w:val="center"/>
        </w:trPr>
        <w:tc>
          <w:tcPr>
            <w:tcW w:w="1455" w:type="dxa"/>
            <w:vMerge w:val="restart"/>
            <w:vAlign w:val="center"/>
          </w:tcPr>
          <w:p w14:paraId="0BBB8B77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14:paraId="34E200D0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14:paraId="5D460852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14:paraId="62BA2D0B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14:paraId="1B5EF77C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14:paraId="25490686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14:paraId="7D8BF82D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14:paraId="7DBCCAB5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14:paraId="4EB98567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14:paraId="3E3F9FCD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第二单元</w:t>
            </w:r>
          </w:p>
          <w:p w14:paraId="29E25E14" w14:textId="77777777" w:rsidR="00757926" w:rsidRDefault="00000000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支持大概念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lastRenderedPageBreak/>
              <w:t>教学的学科思维导图绘制与应用</w:t>
            </w:r>
          </w:p>
          <w:p w14:paraId="6C40009A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E63FDE4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lastRenderedPageBreak/>
              <w:t>4月21日</w:t>
            </w:r>
          </w:p>
          <w:p w14:paraId="0D100E0A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下午14:00-18:00</w:t>
            </w:r>
          </w:p>
        </w:tc>
        <w:tc>
          <w:tcPr>
            <w:tcW w:w="5910" w:type="dxa"/>
            <w:vAlign w:val="center"/>
          </w:tcPr>
          <w:p w14:paraId="3BF75300" w14:textId="77777777" w:rsidR="00757926" w:rsidRDefault="00000000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专题培训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一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：基于大概念的学科思维导图</w:t>
            </w:r>
          </w:p>
          <w:p w14:paraId="1A37F7C6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◇ 何为学科大概念？</w:t>
            </w:r>
          </w:p>
          <w:p w14:paraId="7029396C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◇ 如何提取学科大概念？</w:t>
            </w:r>
          </w:p>
          <w:p w14:paraId="788CE3E9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◇ 指向结构化建构的学科思维导图</w:t>
            </w:r>
          </w:p>
          <w:p w14:paraId="50104F44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◇ 教师为什么一定要用学科思维导</w:t>
            </w:r>
            <w:proofErr w:type="gramStart"/>
            <w:r>
              <w:rPr>
                <w:rFonts w:ascii="宋体" w:eastAsia="宋体" w:hAnsi="宋体" w:hint="eastAsia"/>
                <w:sz w:val="22"/>
                <w:szCs w:val="22"/>
              </w:rPr>
              <w:t>图教学</w:t>
            </w:r>
            <w:proofErr w:type="gramEnd"/>
            <w:r>
              <w:rPr>
                <w:rFonts w:ascii="宋体" w:eastAsia="宋体" w:hAnsi="宋体" w:hint="eastAsia"/>
                <w:sz w:val="22"/>
                <w:szCs w:val="22"/>
              </w:rPr>
              <w:t>而不是思维导图？</w:t>
            </w:r>
          </w:p>
          <w:p w14:paraId="1CBDB3A7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◇ 学科思维导图所融合的教学原理 </w:t>
            </w:r>
          </w:p>
          <w:p w14:paraId="34A1E03D" w14:textId="77777777" w:rsidR="00757926" w:rsidRDefault="00000000">
            <w:pPr>
              <w:widowControl/>
              <w:snapToGrid w:val="0"/>
              <w:spacing w:before="47" w:line="360" w:lineRule="auto"/>
              <w:ind w:left="1000" w:hangingChars="435" w:hanging="1000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专题培训二：学科思维导图的初级绘制</w:t>
            </w:r>
          </w:p>
          <w:p w14:paraId="41246471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◇ 学科思维导</w:t>
            </w:r>
            <w:proofErr w:type="gramStart"/>
            <w:r>
              <w:rPr>
                <w:rFonts w:ascii="宋体" w:eastAsia="宋体" w:hAnsi="宋体" w:hint="eastAsia"/>
                <w:sz w:val="22"/>
                <w:szCs w:val="22"/>
              </w:rPr>
              <w:t>图基本</w:t>
            </w:r>
            <w:proofErr w:type="gramEnd"/>
            <w:r>
              <w:rPr>
                <w:rFonts w:ascii="宋体" w:eastAsia="宋体" w:hAnsi="宋体" w:hint="eastAsia"/>
                <w:sz w:val="22"/>
                <w:szCs w:val="22"/>
              </w:rPr>
              <w:t>形式训练：</w:t>
            </w:r>
          </w:p>
          <w:p w14:paraId="2C2E2C8D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任务①：发现学科思维导图的要素</w:t>
            </w:r>
          </w:p>
          <w:p w14:paraId="026FED7A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任务②：掌握学科思维导图的绘制规则及基本技法</w:t>
            </w:r>
          </w:p>
        </w:tc>
        <w:tc>
          <w:tcPr>
            <w:tcW w:w="990" w:type="dxa"/>
            <w:vAlign w:val="center"/>
          </w:tcPr>
          <w:p w14:paraId="1AF6030A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刘</w:t>
            </w:r>
            <w:proofErr w:type="gramStart"/>
            <w:r>
              <w:rPr>
                <w:rFonts w:ascii="宋体" w:eastAsia="宋体" w:hAnsi="宋体" w:hint="eastAsia"/>
                <w:sz w:val="22"/>
                <w:szCs w:val="22"/>
              </w:rPr>
              <w:t>濯源林书扬</w:t>
            </w:r>
            <w:proofErr w:type="gramEnd"/>
          </w:p>
        </w:tc>
      </w:tr>
      <w:tr w:rsidR="00757926" w14:paraId="2D927FE0" w14:textId="77777777">
        <w:trPr>
          <w:cantSplit/>
          <w:trHeight w:val="1759"/>
          <w:jc w:val="center"/>
        </w:trPr>
        <w:tc>
          <w:tcPr>
            <w:tcW w:w="1455" w:type="dxa"/>
            <w:vMerge/>
            <w:vAlign w:val="center"/>
          </w:tcPr>
          <w:p w14:paraId="17698BF7" w14:textId="77777777" w:rsidR="00757926" w:rsidRDefault="00757926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72B3BE7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4月22日</w:t>
            </w:r>
          </w:p>
          <w:p w14:paraId="60A5D718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上午09:00-12:00</w:t>
            </w:r>
          </w:p>
        </w:tc>
        <w:tc>
          <w:tcPr>
            <w:tcW w:w="5910" w:type="dxa"/>
            <w:vAlign w:val="center"/>
          </w:tcPr>
          <w:p w14:paraId="5539AD2D" w14:textId="77777777" w:rsidR="00757926" w:rsidRDefault="00000000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专题培训三：学科思维导图的内功修炼——概括力</w:t>
            </w:r>
          </w:p>
          <w:p w14:paraId="20B5820C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◇ 学科思维导图的要素提炼与概括      </w:t>
            </w:r>
          </w:p>
          <w:p w14:paraId="6E4AD302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任务①：在思维运动视角</w:t>
            </w:r>
            <w:proofErr w:type="gramStart"/>
            <w:r>
              <w:rPr>
                <w:rFonts w:ascii="宋体" w:eastAsia="宋体" w:hAnsi="宋体" w:hint="eastAsia"/>
                <w:sz w:val="22"/>
                <w:szCs w:val="22"/>
              </w:rPr>
              <w:t>下理解</w:t>
            </w:r>
            <w:proofErr w:type="gramEnd"/>
            <w:r>
              <w:rPr>
                <w:rFonts w:ascii="宋体" w:eastAsia="宋体" w:hAnsi="宋体" w:hint="eastAsia"/>
                <w:sz w:val="22"/>
                <w:szCs w:val="22"/>
              </w:rPr>
              <w:t>概括</w:t>
            </w:r>
          </w:p>
          <w:p w14:paraId="478DECF6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任务②：概括力与学科大概念的生成</w:t>
            </w:r>
          </w:p>
          <w:p w14:paraId="2AC86F50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任务③：品质升级：为学科思维导图“补概”</w:t>
            </w:r>
          </w:p>
          <w:p w14:paraId="666310A6" w14:textId="77777777" w:rsidR="00757926" w:rsidRDefault="00000000">
            <w:pPr>
              <w:widowControl/>
              <w:snapToGrid w:val="0"/>
              <w:spacing w:before="47" w:line="360" w:lineRule="auto"/>
              <w:ind w:left="1000" w:hangingChars="435" w:hanging="1000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专题培训四：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学科思维导图的内功修炼——组织力</w:t>
            </w:r>
          </w:p>
          <w:p w14:paraId="0182A02D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◇ 学科思维导图的分层分类训练： </w:t>
            </w:r>
          </w:p>
          <w:p w14:paraId="0B479918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任务①：概念的分类与分层</w:t>
            </w:r>
          </w:p>
          <w:p w14:paraId="54C8F0C8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任务②：基于大脑学习原理理解并应用“一定三分”策略</w:t>
            </w:r>
          </w:p>
          <w:p w14:paraId="3BC9FD70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任务③：学科思维导图中隐含的八类逻辑关系</w:t>
            </w:r>
          </w:p>
          <w:p w14:paraId="4F0C8C80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任务③：梳理学科思维导图中概念间的层级结构</w:t>
            </w:r>
          </w:p>
        </w:tc>
        <w:tc>
          <w:tcPr>
            <w:tcW w:w="990" w:type="dxa"/>
            <w:vAlign w:val="center"/>
          </w:tcPr>
          <w:p w14:paraId="2F76EA09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刘濯源</w:t>
            </w:r>
          </w:p>
          <w:p w14:paraId="7FFD2572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  <w:szCs w:val="22"/>
              </w:rPr>
              <w:t>林书扬</w:t>
            </w:r>
            <w:proofErr w:type="gramEnd"/>
          </w:p>
        </w:tc>
      </w:tr>
      <w:tr w:rsidR="00757926" w14:paraId="6A9E60AE" w14:textId="77777777">
        <w:trPr>
          <w:cantSplit/>
          <w:trHeight w:val="516"/>
          <w:jc w:val="center"/>
        </w:trPr>
        <w:tc>
          <w:tcPr>
            <w:tcW w:w="1455" w:type="dxa"/>
            <w:vMerge/>
            <w:vAlign w:val="center"/>
          </w:tcPr>
          <w:p w14:paraId="684078C8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C668AA5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会议地点</w:t>
            </w:r>
          </w:p>
        </w:tc>
        <w:tc>
          <w:tcPr>
            <w:tcW w:w="6900" w:type="dxa"/>
            <w:gridSpan w:val="2"/>
            <w:vAlign w:val="center"/>
          </w:tcPr>
          <w:p w14:paraId="54E18454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新会碧</w:t>
            </w:r>
            <w:proofErr w:type="gramStart"/>
            <w:r>
              <w:rPr>
                <w:rFonts w:ascii="宋体" w:eastAsia="宋体" w:hAnsi="宋体" w:hint="eastAsia"/>
                <w:sz w:val="22"/>
                <w:szCs w:val="22"/>
              </w:rPr>
              <w:t>桂园</w:t>
            </w:r>
            <w:proofErr w:type="gramEnd"/>
            <w:r>
              <w:rPr>
                <w:rFonts w:ascii="宋体" w:eastAsia="宋体" w:hAnsi="宋体" w:hint="eastAsia"/>
                <w:sz w:val="22"/>
                <w:szCs w:val="22"/>
              </w:rPr>
              <w:t>凤凰酒店国际会议厅</w:t>
            </w:r>
          </w:p>
        </w:tc>
      </w:tr>
      <w:tr w:rsidR="00757926" w14:paraId="0311EF72" w14:textId="77777777">
        <w:trPr>
          <w:cantSplit/>
          <w:trHeight w:val="524"/>
          <w:jc w:val="center"/>
        </w:trPr>
        <w:tc>
          <w:tcPr>
            <w:tcW w:w="1455" w:type="dxa"/>
            <w:vMerge/>
            <w:vAlign w:val="center"/>
          </w:tcPr>
          <w:p w14:paraId="58EFEF11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20" w:type="dxa"/>
            <w:gridSpan w:val="3"/>
            <w:vAlign w:val="center"/>
          </w:tcPr>
          <w:p w14:paraId="07B342AF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午餐与午休</w:t>
            </w:r>
          </w:p>
        </w:tc>
      </w:tr>
      <w:tr w:rsidR="00757926" w14:paraId="3EF50BDA" w14:textId="77777777">
        <w:trPr>
          <w:cantSplit/>
          <w:trHeight w:val="524"/>
          <w:jc w:val="center"/>
        </w:trPr>
        <w:tc>
          <w:tcPr>
            <w:tcW w:w="1455" w:type="dxa"/>
            <w:vMerge/>
            <w:vAlign w:val="center"/>
          </w:tcPr>
          <w:p w14:paraId="621BA0E9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8F8E2D6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4月22日</w:t>
            </w:r>
          </w:p>
          <w:p w14:paraId="5F231491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下午14:00-17:00</w:t>
            </w:r>
          </w:p>
        </w:tc>
        <w:tc>
          <w:tcPr>
            <w:tcW w:w="5910" w:type="dxa"/>
            <w:vAlign w:val="center"/>
          </w:tcPr>
          <w:p w14:paraId="5FD8DCEF" w14:textId="77777777" w:rsidR="00757926" w:rsidRDefault="00000000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专题培训五：学科思维导图的品质管理</w:t>
            </w:r>
          </w:p>
          <w:p w14:paraId="1DA0A9FF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◇ 学科思维导图的品质管理标准</w:t>
            </w:r>
          </w:p>
          <w:p w14:paraId="37A66810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◇ 学科思维导图的品质反馈及改进 </w:t>
            </w:r>
          </w:p>
          <w:p w14:paraId="05F31225" w14:textId="77777777" w:rsidR="00757926" w:rsidRDefault="00000000">
            <w:pPr>
              <w:pStyle w:val="10"/>
              <w:snapToGrid w:val="0"/>
              <w:spacing w:before="47" w:line="360" w:lineRule="auto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</w:rPr>
              <w:t>专题培训六：学科思维导图常用软件的应用指导</w:t>
            </w:r>
          </w:p>
          <w:p w14:paraId="590BD13C" w14:textId="77777777" w:rsidR="00757926" w:rsidRDefault="00000000">
            <w:pPr>
              <w:pStyle w:val="10"/>
              <w:snapToGrid w:val="0"/>
              <w:spacing w:before="47" w:line="360" w:lineRule="auto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◇ 思维导图软件（</w:t>
            </w:r>
            <w:proofErr w:type="spellStart"/>
            <w:r>
              <w:rPr>
                <w:rFonts w:eastAsia="宋体" w:hint="eastAsia"/>
                <w:sz w:val="22"/>
                <w:szCs w:val="22"/>
              </w:rPr>
              <w:t>XMind</w:t>
            </w:r>
            <w:proofErr w:type="spellEnd"/>
            <w:r>
              <w:rPr>
                <w:rFonts w:eastAsia="宋体" w:hint="eastAsia"/>
                <w:sz w:val="22"/>
                <w:szCs w:val="22"/>
              </w:rPr>
              <w:t>）应用指导</w:t>
            </w:r>
          </w:p>
          <w:p w14:paraId="3566C2B0" w14:textId="77777777" w:rsidR="00757926" w:rsidRDefault="00000000">
            <w:pPr>
              <w:pStyle w:val="10"/>
              <w:snapToGrid w:val="0"/>
              <w:spacing w:before="47" w:line="360" w:lineRule="auto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 xml:space="preserve">◇ 运用 </w:t>
            </w:r>
            <w:proofErr w:type="spellStart"/>
            <w:r>
              <w:rPr>
                <w:rFonts w:eastAsia="宋体" w:hint="eastAsia"/>
                <w:sz w:val="22"/>
                <w:szCs w:val="22"/>
              </w:rPr>
              <w:t>XMind</w:t>
            </w:r>
            <w:proofErr w:type="spellEnd"/>
            <w:r>
              <w:rPr>
                <w:rFonts w:eastAsia="宋体" w:hint="eastAsia"/>
                <w:sz w:val="22"/>
                <w:szCs w:val="22"/>
              </w:rPr>
              <w:t xml:space="preserve">软件绘制学科思维导图作品 </w:t>
            </w:r>
          </w:p>
          <w:p w14:paraId="4247B640" w14:textId="77777777" w:rsidR="00757926" w:rsidRDefault="00000000">
            <w:pPr>
              <w:pStyle w:val="10"/>
              <w:snapToGrid w:val="0"/>
              <w:spacing w:before="47" w:line="360" w:lineRule="auto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</w:rPr>
              <w:t>专题培训七：学科思维导图的分型应用训练</w:t>
            </w:r>
          </w:p>
          <w:p w14:paraId="542786B2" w14:textId="77777777" w:rsidR="00757926" w:rsidRDefault="00000000">
            <w:pPr>
              <w:pStyle w:val="10"/>
              <w:snapToGrid w:val="0"/>
              <w:spacing w:before="47" w:line="360" w:lineRule="auto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◇ 为什么要给学科思维导图分型？</w:t>
            </w:r>
          </w:p>
          <w:p w14:paraId="0B674584" w14:textId="77777777" w:rsidR="00757926" w:rsidRDefault="00000000">
            <w:pPr>
              <w:pStyle w:val="10"/>
              <w:snapToGrid w:val="0"/>
              <w:spacing w:before="47" w:line="360" w:lineRule="auto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◇ 学科思维导图分型：归纳型、分析型、创作型</w:t>
            </w:r>
          </w:p>
          <w:p w14:paraId="13E28D2E" w14:textId="77777777" w:rsidR="00757926" w:rsidRDefault="0000000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◇ 学科思维导图分型应用（案例讲解）</w:t>
            </w:r>
          </w:p>
        </w:tc>
        <w:tc>
          <w:tcPr>
            <w:tcW w:w="990" w:type="dxa"/>
            <w:vAlign w:val="center"/>
          </w:tcPr>
          <w:p w14:paraId="754EE856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刘濯源</w:t>
            </w:r>
          </w:p>
          <w:p w14:paraId="6F342825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  <w:szCs w:val="22"/>
              </w:rPr>
              <w:t>林书扬</w:t>
            </w:r>
            <w:proofErr w:type="gramEnd"/>
          </w:p>
        </w:tc>
      </w:tr>
      <w:tr w:rsidR="00757926" w14:paraId="32658D3C" w14:textId="77777777">
        <w:trPr>
          <w:cantSplit/>
          <w:trHeight w:val="524"/>
          <w:jc w:val="center"/>
        </w:trPr>
        <w:tc>
          <w:tcPr>
            <w:tcW w:w="1455" w:type="dxa"/>
            <w:vMerge/>
            <w:vAlign w:val="center"/>
          </w:tcPr>
          <w:p w14:paraId="59D48023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844A5AB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会议地点</w:t>
            </w:r>
          </w:p>
        </w:tc>
        <w:tc>
          <w:tcPr>
            <w:tcW w:w="6900" w:type="dxa"/>
            <w:gridSpan w:val="2"/>
            <w:vAlign w:val="center"/>
          </w:tcPr>
          <w:p w14:paraId="0C945AA1" w14:textId="77777777" w:rsidR="00757926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新会碧</w:t>
            </w:r>
            <w:proofErr w:type="gramStart"/>
            <w:r>
              <w:rPr>
                <w:rFonts w:ascii="宋体" w:eastAsia="宋体" w:hAnsi="宋体" w:hint="eastAsia"/>
                <w:sz w:val="22"/>
                <w:szCs w:val="22"/>
              </w:rPr>
              <w:t>桂园</w:t>
            </w:r>
            <w:proofErr w:type="gramEnd"/>
            <w:r>
              <w:rPr>
                <w:rFonts w:ascii="宋体" w:eastAsia="宋体" w:hAnsi="宋体" w:hint="eastAsia"/>
                <w:sz w:val="22"/>
                <w:szCs w:val="22"/>
              </w:rPr>
              <w:t>凤凰酒店国际会议厅</w:t>
            </w:r>
          </w:p>
        </w:tc>
      </w:tr>
      <w:tr w:rsidR="00757926" w14:paraId="6151353E" w14:textId="77777777">
        <w:trPr>
          <w:cantSplit/>
          <w:trHeight w:val="524"/>
          <w:jc w:val="center"/>
        </w:trPr>
        <w:tc>
          <w:tcPr>
            <w:tcW w:w="1455" w:type="dxa"/>
            <w:vMerge/>
            <w:vAlign w:val="center"/>
          </w:tcPr>
          <w:p w14:paraId="7CE7F9DB" w14:textId="77777777" w:rsidR="00757926" w:rsidRDefault="0075792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20" w:type="dxa"/>
            <w:gridSpan w:val="3"/>
            <w:vAlign w:val="center"/>
          </w:tcPr>
          <w:p w14:paraId="6A693633" w14:textId="77777777" w:rsidR="00757926" w:rsidRDefault="00000000">
            <w:pPr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</w:rPr>
              <w:t>学习结束，收获满满。</w:t>
            </w:r>
          </w:p>
        </w:tc>
      </w:tr>
    </w:tbl>
    <w:p w14:paraId="2A138BCE" w14:textId="77777777" w:rsidR="00757926" w:rsidRDefault="00757926" w:rsidP="002070F8">
      <w:pPr>
        <w:rPr>
          <w:rFonts w:ascii="仿宋" w:eastAsia="仿宋" w:hAnsi="仿宋"/>
          <w:sz w:val="30"/>
          <w:szCs w:val="30"/>
        </w:rPr>
      </w:pPr>
    </w:p>
    <w:sectPr w:rsidR="00757926" w:rsidSect="00E37FAC">
      <w:footerReference w:type="default" r:id="rId6"/>
      <w:pgSz w:w="11906" w:h="16838"/>
      <w:pgMar w:top="2098" w:right="1474" w:bottom="1984" w:left="1587" w:header="851" w:footer="992" w:gutter="0"/>
      <w:cols w:space="720"/>
      <w:titlePg/>
      <w:docGrid w:type="linesAndChars" w:linePitch="473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9A11" w14:textId="77777777" w:rsidR="006664CA" w:rsidRDefault="006664CA">
      <w:r>
        <w:separator/>
      </w:r>
    </w:p>
  </w:endnote>
  <w:endnote w:type="continuationSeparator" w:id="0">
    <w:p w14:paraId="065F04CF" w14:textId="77777777" w:rsidR="006664CA" w:rsidRDefault="0066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700635"/>
      <w:docPartObj>
        <w:docPartGallery w:val="Page Numbers (Bottom of Page)"/>
        <w:docPartUnique/>
      </w:docPartObj>
    </w:sdtPr>
    <w:sdtContent>
      <w:p w14:paraId="75D2DE19" w14:textId="3B45FE00" w:rsidR="00E37FAC" w:rsidRDefault="00E37F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5E766A8" w14:textId="77777777" w:rsidR="00E37FAC" w:rsidRDefault="00E37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0C75" w14:textId="77777777" w:rsidR="006664CA" w:rsidRDefault="006664CA">
      <w:r>
        <w:separator/>
      </w:r>
    </w:p>
  </w:footnote>
  <w:footnote w:type="continuationSeparator" w:id="0">
    <w:p w14:paraId="6D93EECF" w14:textId="77777777" w:rsidR="006664CA" w:rsidRDefault="0066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329"/>
  <w:drawingGridVerticalSpacing w:val="47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26"/>
    <w:rsid w:val="002070F8"/>
    <w:rsid w:val="00262BCA"/>
    <w:rsid w:val="003A1E4F"/>
    <w:rsid w:val="006371C5"/>
    <w:rsid w:val="006664CA"/>
    <w:rsid w:val="00757926"/>
    <w:rsid w:val="00BA23EE"/>
    <w:rsid w:val="00C53522"/>
    <w:rsid w:val="00E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8B473"/>
  <w15:docId w15:val="{F2DA7206-12DF-4F03-A331-17B43030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rFonts w:ascii="Calibri" w:eastAsia="仿宋_GB2312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sz w:val="2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/>
  </w:style>
  <w:style w:type="character" w:styleId="aa">
    <w:name w:val="Hyperlink"/>
    <w:rPr>
      <w:color w:val="0000FF"/>
    </w:rPr>
  </w:style>
  <w:style w:type="paragraph" w:styleId="ab">
    <w:name w:val="List Paragraph"/>
    <w:basedOn w:val="a"/>
    <w:pPr>
      <w:ind w:firstLineChars="200" w:firstLine="420"/>
    </w:pPr>
  </w:style>
  <w:style w:type="paragraph" w:customStyle="1" w:styleId="10">
    <w:name w:val="普通(网站)1"/>
    <w:basedOn w:val="a"/>
    <w:pPr>
      <w:widowControl/>
      <w:jc w:val="left"/>
    </w:pPr>
    <w:rPr>
      <w:rFonts w:ascii="宋体" w:hAnsi="宋体"/>
      <w:sz w:val="24"/>
    </w:rPr>
  </w:style>
  <w:style w:type="character" w:customStyle="1" w:styleId="a6">
    <w:name w:val="页脚 字符"/>
    <w:basedOn w:val="a0"/>
    <w:link w:val="a5"/>
    <w:uiPriority w:val="99"/>
    <w:rsid w:val="00E37FAC"/>
    <w:rPr>
      <w:rFonts w:ascii="Calibri" w:eastAsia="仿宋_GB2312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广东 教育学会</dc:creator>
  <cp:keywords/>
  <dc:description/>
  <cp:lastModifiedBy>广东 教育学会</cp:lastModifiedBy>
  <cp:revision>2</cp:revision>
  <cp:lastPrinted>2023-03-31T06:25:00Z</cp:lastPrinted>
  <dcterms:created xsi:type="dcterms:W3CDTF">2023-03-31T07:02:00Z</dcterms:created>
  <dcterms:modified xsi:type="dcterms:W3CDTF">2023-03-31T07:02:00Z</dcterms:modified>
</cp:coreProperties>
</file>